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873AB0" w:rsidRPr="002014A5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УЗАКО</w:t>
      </w:r>
    </w:p>
    <w:p w:rsidR="00873AB0" w:rsidRDefault="00873AB0" w:rsidP="00873A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6"/>
          <w:szCs w:val="28"/>
        </w:rPr>
      </w:pPr>
    </w:p>
    <w:p w:rsidR="00873AB0" w:rsidRPr="00D723CC" w:rsidRDefault="00873AB0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sz w:val="14"/>
          <w:szCs w:val="28"/>
        </w:rPr>
      </w:pPr>
    </w:p>
    <w:p w:rsidR="002C7470" w:rsidRPr="00873AB0" w:rsidRDefault="00376CA1" w:rsidP="002C7470">
      <w:pPr>
        <w:shd w:val="clear" w:color="auto" w:fill="FFFFFF"/>
        <w:spacing w:after="0" w:line="240" w:lineRule="auto"/>
        <w:ind w:firstLine="6804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>
        <w:rPr>
          <w:rFonts w:ascii="Times New Roman" w:eastAsia="Times New Roman" w:hAnsi="Times New Roman" w:cs="Times New Roman"/>
          <w:i/>
          <w:sz w:val="18"/>
          <w:szCs w:val="28"/>
        </w:rPr>
        <w:t>Приложение 1</w:t>
      </w:r>
    </w:p>
    <w:p w:rsidR="002C7470" w:rsidRPr="00873AB0" w:rsidRDefault="002C7470" w:rsidP="001E3CA2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18"/>
          <w:szCs w:val="28"/>
        </w:rPr>
      </w:pPr>
      <w:r w:rsidRPr="00873AB0">
        <w:rPr>
          <w:rFonts w:ascii="Times New Roman" w:eastAsia="Times New Roman" w:hAnsi="Times New Roman" w:cs="Times New Roman"/>
          <w:i/>
          <w:sz w:val="18"/>
          <w:szCs w:val="28"/>
        </w:rPr>
        <w:t>к Тендерной документации</w:t>
      </w:r>
    </w:p>
    <w:p w:rsidR="002C7470" w:rsidRDefault="002C7470" w:rsidP="002C7470">
      <w:pPr>
        <w:shd w:val="clear" w:color="auto" w:fill="FFFFFF"/>
        <w:spacing w:after="0" w:line="240" w:lineRule="auto"/>
        <w:ind w:firstLine="708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896306" w:rsidRPr="00805F0B" w:rsidRDefault="00805F0B" w:rsidP="00896306">
      <w:pPr>
        <w:spacing w:after="0"/>
        <w:rPr>
          <w:rFonts w:ascii="Times New Roman" w:hAnsi="Times New Roman" w:cs="Times New Roman"/>
          <w:b/>
          <w:color w:val="000000"/>
          <w:lang w:val="kk-KZ"/>
        </w:rPr>
      </w:pPr>
      <w:r>
        <w:rPr>
          <w:rFonts w:ascii="Times New Roman" w:hAnsi="Times New Roman" w:cs="Times New Roman"/>
          <w:b/>
          <w:color w:val="000000"/>
        </w:rPr>
        <w:t xml:space="preserve">Перечень </w:t>
      </w:r>
      <w:proofErr w:type="spellStart"/>
      <w:r>
        <w:rPr>
          <w:rFonts w:ascii="Times New Roman" w:hAnsi="Times New Roman" w:cs="Times New Roman"/>
          <w:b/>
          <w:color w:val="000000"/>
        </w:rPr>
        <w:t>медицинск</w:t>
      </w:r>
      <w:proofErr w:type="spellEnd"/>
      <w:r>
        <w:rPr>
          <w:rFonts w:ascii="Times New Roman" w:hAnsi="Times New Roman" w:cs="Times New Roman"/>
          <w:b/>
          <w:color w:val="000000"/>
          <w:lang w:val="kk-KZ"/>
        </w:rPr>
        <w:t>их изделий</w:t>
      </w:r>
    </w:p>
    <w:p w:rsidR="00896306" w:rsidRPr="00D723CC" w:rsidRDefault="00896306" w:rsidP="00896306">
      <w:pPr>
        <w:spacing w:after="0"/>
        <w:rPr>
          <w:rFonts w:ascii="Times New Roman" w:hAnsi="Times New Roman" w:cs="Times New Roman"/>
          <w:sz w:val="6"/>
          <w:lang w:val="kk-KZ"/>
        </w:rPr>
      </w:pPr>
    </w:p>
    <w:tbl>
      <w:tblPr>
        <w:tblW w:w="15317" w:type="dxa"/>
        <w:tblCellSpacing w:w="0" w:type="auto"/>
        <w:tblInd w:w="-269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525"/>
        <w:gridCol w:w="746"/>
        <w:gridCol w:w="1134"/>
        <w:gridCol w:w="1038"/>
        <w:gridCol w:w="2364"/>
        <w:gridCol w:w="1951"/>
        <w:gridCol w:w="2694"/>
        <w:gridCol w:w="1604"/>
      </w:tblGrid>
      <w:tr w:rsidR="00BE7428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8B5B16">
            <w:pPr>
              <w:spacing w:after="20"/>
              <w:ind w:left="20"/>
              <w:jc w:val="both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№</w:t>
            </w:r>
            <w:r w:rsidR="00751599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лота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751599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товара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</w:t>
            </w:r>
          </w:p>
          <w:p w:rsidR="00896306" w:rsidRPr="00896306" w:rsidRDefault="005378E7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изм</w:t>
            </w:r>
            <w:proofErr w:type="spellEnd"/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Сумма (тенге)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поставки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Адрес поставки медицинской техники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Условия оплаты</w:t>
            </w:r>
          </w:p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(% предоплаты при наличии)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96306" w:rsidRPr="00896306" w:rsidRDefault="00896306" w:rsidP="001A548E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</w:rPr>
            </w:pPr>
            <w:r w:rsidRPr="00896306">
              <w:rPr>
                <w:rFonts w:ascii="Times New Roman" w:hAnsi="Times New Roman" w:cs="Times New Roman"/>
                <w:b/>
                <w:color w:val="000000"/>
                <w:sz w:val="20"/>
              </w:rPr>
              <w:t>Срок поставки, календарных дней, не позднее "__" ______ г.</w:t>
            </w:r>
          </w:p>
        </w:tc>
      </w:tr>
      <w:tr w:rsidR="005378E7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8E7" w:rsidRDefault="005378E7" w:rsidP="005378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 w:eastAsia="en-US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Набор для экстракции РНК вируса, </w:t>
            </w:r>
            <w:r>
              <w:rPr>
                <w:rFonts w:ascii="Times New Roman" w:hAnsi="Times New Roman" w:cs="Times New Roman"/>
                <w:lang w:val="en-US"/>
              </w:rPr>
              <w:t>Lab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Aid</w:t>
            </w:r>
            <w:r>
              <w:rPr>
                <w:rFonts w:ascii="Times New Roman" w:hAnsi="Times New Roman" w:cs="Times New Roman"/>
                <w:lang w:val="kk-KZ"/>
              </w:rPr>
              <w:t xml:space="preserve"> (совместим</w:t>
            </w:r>
            <w:r>
              <w:rPr>
                <w:rFonts w:ascii="Times New Roman" w:hAnsi="Times New Roman" w:cs="Times New Roman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Zeesan</w:t>
            </w:r>
            <w:proofErr w:type="spellEnd"/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Lab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Aid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824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автоматической системой экстракции </w:t>
            </w:r>
            <w:r>
              <w:rPr>
                <w:rFonts w:ascii="Times New Roman" w:hAnsi="Times New Roman" w:cs="Times New Roman"/>
                <w:lang w:val="en-US"/>
              </w:rPr>
              <w:t>Lab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Aid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808)/ ДНК МТВ </w:t>
            </w:r>
            <w:r>
              <w:rPr>
                <w:rFonts w:ascii="Times New Roman" w:hAnsi="Times New Roman" w:cs="Times New Roman"/>
                <w:lang w:val="en-US"/>
              </w:rPr>
              <w:t>Lab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Aid</w:t>
            </w:r>
            <w:r>
              <w:rPr>
                <w:rFonts w:ascii="Times New Roman" w:hAnsi="Times New Roman" w:cs="Times New Roman"/>
              </w:rPr>
              <w:t>®</w:t>
            </w:r>
            <w:r>
              <w:rPr>
                <w:rFonts w:ascii="Times New Roman" w:hAnsi="Times New Roman" w:cs="Times New Roman"/>
                <w:lang w:val="kk-KZ"/>
              </w:rPr>
              <w:t xml:space="preserve"> 824, на 48 тестов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7485000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5378E7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8E7" w:rsidRDefault="005378E7" w:rsidP="005378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Набор тестов </w:t>
            </w:r>
            <w:r>
              <w:rPr>
                <w:rFonts w:ascii="Times New Roman" w:hAnsi="Times New Roman" w:cs="Times New Roman"/>
                <w:lang w:val="en-US"/>
              </w:rPr>
              <w:t>MDR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TB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MeltPro</w:t>
            </w:r>
            <w:proofErr w:type="spellEnd"/>
            <w:r>
              <w:rPr>
                <w:rFonts w:ascii="Times New Roman" w:hAnsi="Times New Roman" w:cs="Times New Roman"/>
              </w:rPr>
              <w:t xml:space="preserve">® для выделения лекарственной устойчивости к </w:t>
            </w:r>
            <w:proofErr w:type="spellStart"/>
            <w:r>
              <w:rPr>
                <w:rFonts w:ascii="Times New Roman" w:hAnsi="Times New Roman" w:cs="Times New Roman"/>
              </w:rPr>
              <w:t>рифампицину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изониазиду</w:t>
            </w:r>
            <w:proofErr w:type="spellEnd"/>
            <w:r>
              <w:rPr>
                <w:rFonts w:ascii="Times New Roman" w:hAnsi="Times New Roman" w:cs="Times New Roman"/>
              </w:rPr>
              <w:t>, на 48 тестов.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15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21000000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5378E7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9423A4" w:rsidRDefault="005378E7" w:rsidP="005378E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8E7" w:rsidRDefault="005378E7" w:rsidP="005378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Набор тестов </w:t>
            </w:r>
            <w:r>
              <w:rPr>
                <w:rFonts w:ascii="Times New Roman" w:hAnsi="Times New Roman" w:cs="Times New Roman"/>
                <w:lang w:val="en-US"/>
              </w:rPr>
              <w:t>MTB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FQ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MeltPro</w:t>
            </w:r>
            <w:proofErr w:type="spellEnd"/>
            <w:r>
              <w:rPr>
                <w:rFonts w:ascii="Times New Roman" w:hAnsi="Times New Roman" w:cs="Times New Roman"/>
              </w:rPr>
              <w:t xml:space="preserve">® для выделения лекарственной устойчивости к </w:t>
            </w:r>
            <w:proofErr w:type="spellStart"/>
            <w:r>
              <w:rPr>
                <w:rFonts w:ascii="Times New Roman" w:hAnsi="Times New Roman" w:cs="Times New Roman"/>
              </w:rPr>
              <w:t>фторхинолам</w:t>
            </w:r>
            <w:proofErr w:type="spellEnd"/>
            <w:r>
              <w:rPr>
                <w:rFonts w:ascii="Times New Roman" w:hAnsi="Times New Roman" w:cs="Times New Roman"/>
              </w:rPr>
              <w:t>, на 48 тестов.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8003200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5378E7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378E7" w:rsidRDefault="005378E7" w:rsidP="005378E7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 xml:space="preserve">Набор тестов </w:t>
            </w:r>
            <w:r>
              <w:rPr>
                <w:rFonts w:ascii="Times New Roman" w:hAnsi="Times New Roman" w:cs="Times New Roman"/>
                <w:lang w:val="en-US"/>
              </w:rPr>
              <w:t>MTB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SL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MeltPro</w:t>
            </w:r>
            <w:proofErr w:type="spellEnd"/>
            <w:r>
              <w:rPr>
                <w:rFonts w:ascii="Times New Roman" w:hAnsi="Times New Roman" w:cs="Times New Roman"/>
              </w:rPr>
              <w:t>® для выделения лекарственной устойчивости к инъекционным препаратам второй линий, на 48 тестов.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1750000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1A548E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Pr="00BE7428" w:rsidRDefault="005378E7" w:rsidP="005378E7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378E7" w:rsidRDefault="005378E7" w:rsidP="005378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54350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350C" w:rsidRDefault="0054350C" w:rsidP="0054350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Набор тестов Mycobacteria Identification Kit MeltPro® для идентификации видов микобактерии NTM, на 48 тестов.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1500000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1A548E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1A548E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BE7428" w:rsidRDefault="0054350C" w:rsidP="0054350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BE7428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54350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350C" w:rsidRDefault="0054350C" w:rsidP="0054350C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Набор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для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экстракции</w:t>
            </w:r>
            <w:r>
              <w:rPr>
                <w:rFonts w:ascii="Times New Roman" w:hAnsi="Times New Roman" w:cs="Times New Roman"/>
                <w:lang w:val="en-US"/>
              </w:rPr>
              <w:t xml:space="preserve"> Lab-Aid® 824s DNA Extraction Kit,</w:t>
            </w:r>
            <w:r>
              <w:rPr>
                <w:rFonts w:ascii="Times New Roman" w:hAnsi="Times New Roman" w:cs="Times New Roman"/>
              </w:rPr>
              <w:t xml:space="preserve"> на</w:t>
            </w:r>
            <w:r>
              <w:rPr>
                <w:rFonts w:ascii="Times New Roman" w:hAnsi="Times New Roman" w:cs="Times New Roman"/>
                <w:lang w:val="en-US"/>
              </w:rPr>
              <w:t xml:space="preserve"> 48 </w:t>
            </w:r>
            <w:r>
              <w:rPr>
                <w:rFonts w:ascii="Times New Roman" w:hAnsi="Times New Roman" w:cs="Times New Roman"/>
              </w:rPr>
              <w:t>тестов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1456890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1A548E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1A548E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BE7428" w:rsidRDefault="0054350C" w:rsidP="0054350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BE7428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  <w:tr w:rsidR="0054350C" w:rsidRPr="00896306" w:rsidTr="0054350C">
        <w:trPr>
          <w:trHeight w:val="30"/>
          <w:tblCellSpacing w:w="0" w:type="auto"/>
        </w:trPr>
        <w:tc>
          <w:tcPr>
            <w:tcW w:w="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7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4350C" w:rsidRDefault="0054350C" w:rsidP="005435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Панель Респираторных Патогенов с лекарственной устойчивостью 36 видов респираторных патогенов (</w:t>
            </w:r>
            <w:r>
              <w:rPr>
                <w:rFonts w:ascii="Times New Roman" w:hAnsi="Times New Roman" w:cs="Times New Roman"/>
                <w:lang w:val="en-US"/>
              </w:rPr>
              <w:t>RPP</w:t>
            </w:r>
            <w:r>
              <w:rPr>
                <w:rFonts w:ascii="Times New Roman" w:hAnsi="Times New Roman" w:cs="Times New Roman"/>
              </w:rPr>
              <w:t>36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DST</w:t>
            </w:r>
            <w:r>
              <w:rPr>
                <w:rFonts w:ascii="Times New Roman" w:hAnsi="Times New Roman" w:cs="Times New Roman"/>
              </w:rPr>
              <w:t xml:space="preserve">), на 48 тестов, идентифицирует 41 ген устойчивости, включая </w:t>
            </w:r>
            <w:proofErr w:type="spellStart"/>
            <w:r>
              <w:rPr>
                <w:rFonts w:ascii="Times New Roman" w:hAnsi="Times New Roman" w:cs="Times New Roman"/>
              </w:rPr>
              <w:t>карбапенемазы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[2], </w:t>
            </w:r>
            <w:r>
              <w:rPr>
                <w:rFonts w:ascii="Times New Roman" w:hAnsi="Times New Roman" w:cs="Times New Roman"/>
                <w:lang w:val="en-US"/>
              </w:rPr>
              <w:t>β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лактамазы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расширенного спектра действия (</w:t>
            </w:r>
            <w:r>
              <w:rPr>
                <w:rFonts w:ascii="Times New Roman" w:hAnsi="Times New Roman" w:cs="Times New Roman"/>
                <w:lang w:val="en-US"/>
              </w:rPr>
              <w:t>ESBL</w:t>
            </w:r>
            <w:r>
              <w:rPr>
                <w:rFonts w:ascii="Times New Roman" w:hAnsi="Times New Roman" w:cs="Times New Roman"/>
              </w:rPr>
              <w:t xml:space="preserve">), ферменты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AmpC</w:t>
            </w:r>
            <w:proofErr w:type="spellEnd"/>
            <w:r>
              <w:rPr>
                <w:rFonts w:ascii="Times New Roman" w:hAnsi="Times New Roman" w:cs="Times New Roman"/>
              </w:rPr>
              <w:t xml:space="preserve"> [3], </w:t>
            </w:r>
            <w:proofErr w:type="spellStart"/>
            <w:r>
              <w:rPr>
                <w:rFonts w:ascii="Times New Roman" w:hAnsi="Times New Roman" w:cs="Times New Roman"/>
              </w:rPr>
              <w:t>метициллинрезистентный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золотистый стафилококк (</w:t>
            </w:r>
            <w:r>
              <w:rPr>
                <w:rFonts w:ascii="Times New Roman" w:hAnsi="Times New Roman" w:cs="Times New Roman"/>
                <w:lang w:val="en-US"/>
              </w:rPr>
              <w:t>MRSA</w:t>
            </w:r>
            <w:r>
              <w:rPr>
                <w:rFonts w:ascii="Times New Roman" w:hAnsi="Times New Roman" w:cs="Times New Roman"/>
              </w:rPr>
              <w:t xml:space="preserve">) [4], </w:t>
            </w:r>
            <w:proofErr w:type="spellStart"/>
            <w:r>
              <w:rPr>
                <w:rFonts w:ascii="Times New Roman" w:hAnsi="Times New Roman" w:cs="Times New Roman"/>
              </w:rPr>
              <w:t>макролид-линкозамид-стрептограмин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(</w:t>
            </w:r>
            <w:r>
              <w:rPr>
                <w:rFonts w:ascii="Times New Roman" w:hAnsi="Times New Roman" w:cs="Times New Roman"/>
                <w:lang w:val="en-US"/>
              </w:rPr>
              <w:t>MLSB</w:t>
            </w:r>
            <w:r>
              <w:rPr>
                <w:rFonts w:ascii="Times New Roman" w:hAnsi="Times New Roman" w:cs="Times New Roman"/>
              </w:rPr>
              <w:t xml:space="preserve">) [5], </w:t>
            </w:r>
            <w:proofErr w:type="spellStart"/>
            <w:r>
              <w:rPr>
                <w:rFonts w:ascii="Times New Roman" w:hAnsi="Times New Roman" w:cs="Times New Roman"/>
              </w:rPr>
              <w:t>ванкомицин</w:t>
            </w:r>
            <w:proofErr w:type="spellEnd"/>
            <w:r>
              <w:rPr>
                <w:rFonts w:ascii="Times New Roman" w:hAnsi="Times New Roman" w:cs="Times New Roman"/>
              </w:rPr>
              <w:t>-резистентные энтерококки (</w:t>
            </w:r>
            <w:r>
              <w:rPr>
                <w:rFonts w:ascii="Times New Roman" w:hAnsi="Times New Roman" w:cs="Times New Roman"/>
                <w:lang w:val="en-US"/>
              </w:rPr>
              <w:t>VRE</w:t>
            </w:r>
            <w:r>
              <w:rPr>
                <w:rFonts w:ascii="Times New Roman" w:hAnsi="Times New Roman" w:cs="Times New Roman"/>
              </w:rPr>
              <w:t xml:space="preserve">) [6], гены устойчивости к </w:t>
            </w:r>
            <w:proofErr w:type="spellStart"/>
            <w:r>
              <w:rPr>
                <w:rFonts w:ascii="Times New Roman" w:hAnsi="Times New Roman" w:cs="Times New Roman"/>
              </w:rPr>
              <w:t>линезолиду</w:t>
            </w:r>
            <w:proofErr w:type="spellEnd"/>
            <w:r>
              <w:rPr>
                <w:rFonts w:ascii="Times New Roman" w:hAnsi="Times New Roman" w:cs="Times New Roman"/>
              </w:rPr>
              <w:t xml:space="preserve"> [7], и др. в клинически значимых возбудителях инфекций кровотока (</w:t>
            </w:r>
            <w:r>
              <w:rPr>
                <w:rFonts w:ascii="Times New Roman" w:hAnsi="Times New Roman" w:cs="Times New Roman"/>
                <w:lang w:val="en-US"/>
              </w:rPr>
              <w:t>Escherichia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coli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Klebsiella</w:t>
            </w:r>
            <w:proofErr w:type="spellEnd"/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pneumonia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Acinetobacter</w:t>
            </w:r>
            <w:proofErr w:type="spellEnd"/>
            <w:r w:rsidRPr="005378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baumannii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Pseudomonas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aeruginosa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Staphylococcus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aureus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Enterococcus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faecalis</w:t>
            </w:r>
            <w:proofErr w:type="spellEnd"/>
            <w:r w:rsidRPr="005378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  <w:lang w:val="en-US"/>
              </w:rPr>
              <w:t>Enterococcus</w:t>
            </w:r>
            <w:r w:rsidRPr="005378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faecium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pStyle w:val="2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наб.</w:t>
            </w:r>
          </w:p>
        </w:tc>
        <w:tc>
          <w:tcPr>
            <w:tcW w:w="7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6508302</w:t>
            </w:r>
          </w:p>
        </w:tc>
        <w:tc>
          <w:tcPr>
            <w:tcW w:w="10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1A548E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DDP</w:t>
            </w:r>
          </w:p>
        </w:tc>
        <w:tc>
          <w:tcPr>
            <w:tcW w:w="23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1A548E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КГП "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Костанайский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областной центр </w:t>
            </w:r>
            <w:proofErr w:type="spellStart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фтизиопульмонологии</w:t>
            </w:r>
            <w:proofErr w:type="spellEnd"/>
            <w:r w:rsidRPr="001A548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" УЗАКО</w:t>
            </w:r>
          </w:p>
        </w:tc>
        <w:tc>
          <w:tcPr>
            <w:tcW w:w="19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BE7428" w:rsidRDefault="0054350C" w:rsidP="0054350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0"/>
                <w:lang w:val="kk-KZ"/>
              </w:rPr>
            </w:pPr>
            <w:r w:rsidRPr="001A548E">
              <w:rPr>
                <w:rFonts w:ascii="Times New Roman" w:hAnsi="Times New Roman" w:cs="Times New Roman"/>
                <w:sz w:val="20"/>
                <w:lang w:val="kk-KZ"/>
              </w:rPr>
              <w:t>г.</w:t>
            </w:r>
            <w:r>
              <w:rPr>
                <w:rFonts w:ascii="Times New Roman" w:hAnsi="Times New Roman" w:cs="Times New Roman"/>
                <w:sz w:val="20"/>
                <w:lang w:val="kk-KZ"/>
              </w:rPr>
              <w:t>Тобыл, ул.Механизаторов, 15/1</w:t>
            </w:r>
          </w:p>
        </w:tc>
        <w:tc>
          <w:tcPr>
            <w:tcW w:w="2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Pr="00BE7428" w:rsidRDefault="0054350C" w:rsidP="0054350C">
            <w:pPr>
              <w:spacing w:after="20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BE7428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 течении 30 к.д.</w:t>
            </w:r>
            <w:r w:rsidRPr="00BE7428">
              <w:rPr>
                <w:rFonts w:ascii="Times New Roman" w:hAnsi="Times New Roman" w:cs="Times New Roman"/>
                <w:color w:val="000000" w:themeColor="text1"/>
                <w:spacing w:val="2"/>
                <w:sz w:val="20"/>
                <w:szCs w:val="20"/>
              </w:rPr>
              <w:t xml:space="preserve"> с даты подписания Сторонами акта приема-передачи Товар</w:t>
            </w:r>
          </w:p>
        </w:tc>
        <w:tc>
          <w:tcPr>
            <w:tcW w:w="1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4350C" w:rsidRDefault="0054350C" w:rsidP="005435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май-июнь</w:t>
            </w:r>
          </w:p>
        </w:tc>
      </w:tr>
    </w:tbl>
    <w:p w:rsidR="00896306" w:rsidRPr="00D723CC" w:rsidRDefault="00896306" w:rsidP="00D723CC">
      <w:pPr>
        <w:pStyle w:val="2"/>
        <w:shd w:val="clear" w:color="auto" w:fill="FFFFFF"/>
        <w:spacing w:before="0" w:beforeAutospacing="0" w:after="0" w:afterAutospacing="0" w:line="240" w:lineRule="atLeast"/>
        <w:ind w:right="150"/>
        <w:jc w:val="both"/>
        <w:rPr>
          <w:b w:val="0"/>
          <w:color w:val="FF0000"/>
          <w:spacing w:val="2"/>
          <w:sz w:val="26"/>
          <w:szCs w:val="26"/>
          <w:lang w:val="kk-KZ"/>
        </w:rPr>
      </w:pPr>
    </w:p>
    <w:sectPr w:rsidR="00896306" w:rsidRPr="00D723CC" w:rsidSect="00D723C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F2"/>
    <w:rsid w:val="00001540"/>
    <w:rsid w:val="00050AF2"/>
    <w:rsid w:val="00083279"/>
    <w:rsid w:val="000F4D83"/>
    <w:rsid w:val="00107848"/>
    <w:rsid w:val="00111AE2"/>
    <w:rsid w:val="00122DD0"/>
    <w:rsid w:val="00132844"/>
    <w:rsid w:val="0014413A"/>
    <w:rsid w:val="0016570A"/>
    <w:rsid w:val="00182D7D"/>
    <w:rsid w:val="001A548E"/>
    <w:rsid w:val="001E3CA2"/>
    <w:rsid w:val="001F0282"/>
    <w:rsid w:val="001F4AE6"/>
    <w:rsid w:val="002018F7"/>
    <w:rsid w:val="00261B38"/>
    <w:rsid w:val="00265DFD"/>
    <w:rsid w:val="002B2C6D"/>
    <w:rsid w:val="002C7470"/>
    <w:rsid w:val="003073AD"/>
    <w:rsid w:val="00326674"/>
    <w:rsid w:val="003379C9"/>
    <w:rsid w:val="00376CA1"/>
    <w:rsid w:val="003D70F4"/>
    <w:rsid w:val="00427ED9"/>
    <w:rsid w:val="004430E0"/>
    <w:rsid w:val="00473D90"/>
    <w:rsid w:val="0049643B"/>
    <w:rsid w:val="004A6281"/>
    <w:rsid w:val="004C2498"/>
    <w:rsid w:val="004C4E9A"/>
    <w:rsid w:val="005378E7"/>
    <w:rsid w:val="00537CAE"/>
    <w:rsid w:val="0054350C"/>
    <w:rsid w:val="0057587F"/>
    <w:rsid w:val="005E3136"/>
    <w:rsid w:val="005F0873"/>
    <w:rsid w:val="006330DC"/>
    <w:rsid w:val="00654B09"/>
    <w:rsid w:val="00697373"/>
    <w:rsid w:val="006C70F7"/>
    <w:rsid w:val="006E726F"/>
    <w:rsid w:val="00723B79"/>
    <w:rsid w:val="00751599"/>
    <w:rsid w:val="00767206"/>
    <w:rsid w:val="007C65CF"/>
    <w:rsid w:val="00805F0B"/>
    <w:rsid w:val="00873AB0"/>
    <w:rsid w:val="00891513"/>
    <w:rsid w:val="00896306"/>
    <w:rsid w:val="008F0A27"/>
    <w:rsid w:val="008F4E25"/>
    <w:rsid w:val="00907129"/>
    <w:rsid w:val="009263A9"/>
    <w:rsid w:val="009423A4"/>
    <w:rsid w:val="0095376C"/>
    <w:rsid w:val="009673D6"/>
    <w:rsid w:val="009E71E5"/>
    <w:rsid w:val="00A16F1E"/>
    <w:rsid w:val="00B6375F"/>
    <w:rsid w:val="00B63DF1"/>
    <w:rsid w:val="00B94917"/>
    <w:rsid w:val="00BA32F0"/>
    <w:rsid w:val="00BE7428"/>
    <w:rsid w:val="00C40480"/>
    <w:rsid w:val="00C41E14"/>
    <w:rsid w:val="00CC2384"/>
    <w:rsid w:val="00CD03EB"/>
    <w:rsid w:val="00CF3BB4"/>
    <w:rsid w:val="00D2732F"/>
    <w:rsid w:val="00D723CC"/>
    <w:rsid w:val="00ED2E3E"/>
    <w:rsid w:val="00EF3241"/>
    <w:rsid w:val="00F15F5D"/>
    <w:rsid w:val="00F9746F"/>
    <w:rsid w:val="00FD19A4"/>
    <w:rsid w:val="00FD6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85697"/>
  <w15:docId w15:val="{A2718766-1769-438B-8566-CA8F6F38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73D9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character" w:customStyle="1" w:styleId="a4">
    <w:name w:val="Основной текст_"/>
    <w:basedOn w:val="a0"/>
    <w:link w:val="21"/>
    <w:rsid w:val="004430E0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4"/>
    <w:rsid w:val="004430E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4430E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473D9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3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1CE9B-115A-49E4-AB2D-82CD0A879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 -5</dc:creator>
  <cp:lastModifiedBy>user</cp:lastModifiedBy>
  <cp:revision>2</cp:revision>
  <cp:lastPrinted>2023-04-12T03:17:00Z</cp:lastPrinted>
  <dcterms:created xsi:type="dcterms:W3CDTF">2024-04-18T20:06:00Z</dcterms:created>
  <dcterms:modified xsi:type="dcterms:W3CDTF">2024-04-18T20:06:00Z</dcterms:modified>
</cp:coreProperties>
</file>